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74802" w14:textId="77777777" w:rsidR="00D53313" w:rsidRPr="00CF6925" w:rsidRDefault="00D53313" w:rsidP="00D53313">
      <w:pPr>
        <w:spacing w:after="120"/>
        <w:jc w:val="center"/>
        <w:rPr>
          <w:rFonts w:ascii="Arial" w:hAnsi="Arial" w:cs="Arial"/>
          <w:b/>
          <w:sz w:val="28"/>
          <w:szCs w:val="28"/>
        </w:rPr>
      </w:pPr>
      <w:r w:rsidRPr="00CF6925">
        <w:rPr>
          <w:rFonts w:ascii="Arial" w:hAnsi="Arial" w:cs="Arial"/>
          <w:b/>
          <w:sz w:val="28"/>
          <w:szCs w:val="28"/>
        </w:rPr>
        <w:t>[</w:t>
      </w:r>
      <w:r w:rsidRPr="00617001">
        <w:rPr>
          <w:rFonts w:ascii="Arial" w:hAnsi="Arial" w:cs="Arial"/>
          <w:b/>
          <w:sz w:val="28"/>
          <w:szCs w:val="28"/>
          <w:highlight w:val="yellow"/>
        </w:rPr>
        <w:t>Library System Name</w:t>
      </w:r>
      <w:r w:rsidRPr="00CF6925">
        <w:rPr>
          <w:rFonts w:ascii="Arial" w:hAnsi="Arial" w:cs="Arial"/>
          <w:b/>
          <w:sz w:val="28"/>
          <w:szCs w:val="28"/>
        </w:rPr>
        <w:t>]</w:t>
      </w:r>
    </w:p>
    <w:p w14:paraId="41A24DD1" w14:textId="77777777" w:rsidR="00D53313" w:rsidRPr="00CF6925" w:rsidRDefault="00D53313" w:rsidP="006B786B">
      <w:pPr>
        <w:spacing w:after="240"/>
        <w:jc w:val="center"/>
        <w:rPr>
          <w:rFonts w:ascii="Arial" w:hAnsi="Arial" w:cs="Arial"/>
          <w:i/>
          <w:sz w:val="28"/>
          <w:szCs w:val="28"/>
        </w:rPr>
      </w:pPr>
      <w:r w:rsidRPr="00CF6925">
        <w:rPr>
          <w:rFonts w:ascii="Arial" w:hAnsi="Arial" w:cs="Arial"/>
          <w:b/>
          <w:bCs/>
          <w:i/>
          <w:sz w:val="28"/>
          <w:szCs w:val="28"/>
        </w:rPr>
        <w:t>Internet Safety Policy</w:t>
      </w:r>
    </w:p>
    <w:p w14:paraId="0A9023A5" w14:textId="77777777" w:rsidR="00D53313" w:rsidRPr="00CF6925" w:rsidRDefault="00D53313" w:rsidP="00D53313">
      <w:pPr>
        <w:spacing w:after="120"/>
        <w:rPr>
          <w:rFonts w:ascii="Arial" w:hAnsi="Arial" w:cs="Arial"/>
        </w:rPr>
      </w:pPr>
      <w:r w:rsidRPr="00CF6925">
        <w:rPr>
          <w:rFonts w:ascii="Arial" w:hAnsi="Arial" w:cs="Arial"/>
          <w:b/>
          <w:bCs/>
        </w:rPr>
        <w:t xml:space="preserve">Introduction </w:t>
      </w:r>
    </w:p>
    <w:p w14:paraId="56B426D0" w14:textId="77777777" w:rsidR="00D53313" w:rsidRPr="00CF6925" w:rsidRDefault="00D53313" w:rsidP="006B786B">
      <w:pPr>
        <w:spacing w:after="240"/>
        <w:rPr>
          <w:rFonts w:ascii="Arial" w:hAnsi="Arial" w:cs="Arial"/>
        </w:rPr>
      </w:pPr>
      <w:r w:rsidRPr="00CF6925">
        <w:rPr>
          <w:rFonts w:ascii="Arial" w:hAnsi="Arial" w:cs="Arial"/>
        </w:rPr>
        <w:t xml:space="preserve">It is the policy of </w:t>
      </w:r>
      <w:r w:rsidRPr="00617001">
        <w:rPr>
          <w:rFonts w:ascii="Arial" w:hAnsi="Arial" w:cs="Arial"/>
          <w:highlight w:val="yellow"/>
        </w:rPr>
        <w:t>[Library System Name</w:t>
      </w:r>
      <w:r w:rsidRPr="00CF6925">
        <w:rPr>
          <w:rFonts w:ascii="Arial" w:hAnsi="Arial" w:cs="Arial"/>
        </w:rPr>
        <w:t xml:space="preserve">] to: (a) prevent user access over its computer network to, or transmission of, inappropriate material via Internet, electronic mail, or other forms of direct electronic communications; (b) prevent unauthorized access and other unlawful online activity; (c) prevent unauthorized online disclosure, use, or dissemination of personal identification information of minors; and (d) comply with the Children’s Internet Protection Act [Pub. L. No. 106-554 and 47 USC 254(h)]. </w:t>
      </w:r>
    </w:p>
    <w:p w14:paraId="5841EA67" w14:textId="77777777" w:rsidR="00D53313" w:rsidRPr="00CF6925" w:rsidRDefault="00D53313" w:rsidP="00D53313">
      <w:pPr>
        <w:spacing w:after="120"/>
        <w:rPr>
          <w:rFonts w:ascii="Arial" w:hAnsi="Arial" w:cs="Arial"/>
        </w:rPr>
      </w:pPr>
      <w:r w:rsidRPr="00CF6925">
        <w:rPr>
          <w:rFonts w:ascii="Arial" w:hAnsi="Arial" w:cs="Arial"/>
          <w:b/>
          <w:bCs/>
        </w:rPr>
        <w:t xml:space="preserve">Definitions </w:t>
      </w:r>
    </w:p>
    <w:p w14:paraId="73CA6062" w14:textId="13A09844" w:rsidR="00D53313" w:rsidRPr="00CF6925" w:rsidRDefault="00D53313" w:rsidP="006B786B">
      <w:pPr>
        <w:spacing w:after="240"/>
        <w:rPr>
          <w:rFonts w:ascii="Arial" w:hAnsi="Arial" w:cs="Arial"/>
        </w:rPr>
      </w:pPr>
      <w:r w:rsidRPr="00CF6925">
        <w:rPr>
          <w:rFonts w:ascii="Arial" w:hAnsi="Arial" w:cs="Arial"/>
        </w:rPr>
        <w:t>Key terms are as defined in the Chi</w:t>
      </w:r>
      <w:r w:rsidR="006B786B">
        <w:rPr>
          <w:rFonts w:ascii="Arial" w:hAnsi="Arial" w:cs="Arial"/>
        </w:rPr>
        <w:t>ldren’s Internet Protection Act</w:t>
      </w:r>
      <w:r w:rsidR="00633106">
        <w:rPr>
          <w:rFonts w:ascii="Arial" w:hAnsi="Arial" w:cs="Arial"/>
        </w:rPr>
        <w:t xml:space="preserve"> provided by the Universal Service Administrative company</w:t>
      </w:r>
      <w:r w:rsidRPr="00CF6925">
        <w:rPr>
          <w:rFonts w:ascii="Arial" w:hAnsi="Arial" w:cs="Arial"/>
        </w:rPr>
        <w:t xml:space="preserve"> </w:t>
      </w:r>
    </w:p>
    <w:p w14:paraId="35E0902E" w14:textId="77777777" w:rsidR="00D53313" w:rsidRPr="00CF6925" w:rsidRDefault="00D53313" w:rsidP="00D53313">
      <w:pPr>
        <w:spacing w:after="120"/>
        <w:rPr>
          <w:rFonts w:ascii="Arial" w:hAnsi="Arial" w:cs="Arial"/>
        </w:rPr>
      </w:pPr>
      <w:r w:rsidRPr="00CF6925">
        <w:rPr>
          <w:rFonts w:ascii="Arial" w:hAnsi="Arial" w:cs="Arial"/>
          <w:b/>
          <w:bCs/>
        </w:rPr>
        <w:t xml:space="preserve">Access to Inappropriate Material </w:t>
      </w:r>
    </w:p>
    <w:p w14:paraId="030802DD" w14:textId="77777777" w:rsidR="00D53313" w:rsidRPr="00CF6925" w:rsidRDefault="00D53313" w:rsidP="00D53313">
      <w:pPr>
        <w:spacing w:after="120"/>
        <w:rPr>
          <w:rFonts w:ascii="Arial" w:hAnsi="Arial" w:cs="Arial"/>
        </w:rPr>
      </w:pPr>
      <w:r w:rsidRPr="00CF6925">
        <w:rPr>
          <w:rFonts w:ascii="Arial" w:hAnsi="Arial" w:cs="Arial"/>
        </w:rPr>
        <w:t xml:space="preserve">To the extent practical, technology protection measures (or “Internet filters”) shall be used to block or filter Internet, or other forms of electronic communications, access to inappropriate information. </w:t>
      </w:r>
    </w:p>
    <w:p w14:paraId="65629D11" w14:textId="77777777" w:rsidR="00D53313" w:rsidRPr="00CF6925" w:rsidRDefault="00D53313" w:rsidP="00D53313">
      <w:pPr>
        <w:spacing w:after="120"/>
        <w:rPr>
          <w:rFonts w:ascii="Arial" w:hAnsi="Arial" w:cs="Arial"/>
        </w:rPr>
      </w:pPr>
      <w:r w:rsidRPr="00CF6925">
        <w:rPr>
          <w:rFonts w:ascii="Arial" w:hAnsi="Arial" w:cs="Arial"/>
        </w:rPr>
        <w:t xml:space="preserve">Specifically, as required by the Children’s Internet Protection Act, blocking shall be applied to visual depictions of material deemed obscene or child pornography, or to any material deemed harmful to minors. </w:t>
      </w:r>
    </w:p>
    <w:p w14:paraId="13308BA5" w14:textId="77777777" w:rsidR="00D53313" w:rsidRPr="00CF6925" w:rsidRDefault="00D53313" w:rsidP="006B786B">
      <w:pPr>
        <w:spacing w:after="240"/>
        <w:rPr>
          <w:rFonts w:ascii="Arial" w:hAnsi="Arial" w:cs="Arial"/>
        </w:rPr>
      </w:pPr>
      <w:r w:rsidRPr="00CF6925">
        <w:rPr>
          <w:rFonts w:ascii="Arial" w:hAnsi="Arial" w:cs="Arial"/>
        </w:rPr>
        <w:t xml:space="preserve">Subject to staff supervision, technology protection measures may be disabled for adults or, in the case of minors, minimized only for bona fide research or other lawful purposes. </w:t>
      </w:r>
    </w:p>
    <w:p w14:paraId="4869E3BA" w14:textId="77777777" w:rsidR="00D53313" w:rsidRPr="00CF6925" w:rsidRDefault="00D53313" w:rsidP="00D53313">
      <w:pPr>
        <w:spacing w:after="120"/>
        <w:rPr>
          <w:rFonts w:ascii="Arial" w:hAnsi="Arial" w:cs="Arial"/>
        </w:rPr>
      </w:pPr>
      <w:r w:rsidRPr="00CF6925">
        <w:rPr>
          <w:rFonts w:ascii="Arial" w:hAnsi="Arial" w:cs="Arial"/>
          <w:b/>
          <w:bCs/>
        </w:rPr>
        <w:t>Inappropriate Network Usage</w:t>
      </w:r>
    </w:p>
    <w:p w14:paraId="2152258C" w14:textId="77777777" w:rsidR="00D53313" w:rsidRPr="00CF6925" w:rsidRDefault="00D53313" w:rsidP="00D53313">
      <w:pPr>
        <w:spacing w:after="120"/>
        <w:rPr>
          <w:rFonts w:ascii="Arial" w:hAnsi="Arial" w:cs="Arial"/>
        </w:rPr>
      </w:pPr>
      <w:r w:rsidRPr="00CF6925">
        <w:rPr>
          <w:rFonts w:ascii="Arial" w:hAnsi="Arial" w:cs="Arial"/>
        </w:rPr>
        <w:t>To the extent practical, steps shall be taken to promote the safety and security of users of the [</w:t>
      </w:r>
      <w:r w:rsidRPr="00617001">
        <w:rPr>
          <w:rFonts w:ascii="Arial" w:hAnsi="Arial" w:cs="Arial"/>
          <w:highlight w:val="yellow"/>
        </w:rPr>
        <w:t>Library System Name</w:t>
      </w:r>
      <w:r w:rsidRPr="00CF6925">
        <w:rPr>
          <w:rFonts w:ascii="Arial" w:hAnsi="Arial" w:cs="Arial"/>
        </w:rPr>
        <w:t xml:space="preserve">] online computer network when using electronic mail, chat rooms, instant messaging, and other forms of direct electronic communications. </w:t>
      </w:r>
    </w:p>
    <w:p w14:paraId="67773091" w14:textId="77777777" w:rsidR="00D53313" w:rsidRPr="00CF6925" w:rsidRDefault="00D53313" w:rsidP="006B786B">
      <w:pPr>
        <w:spacing w:after="240"/>
        <w:rPr>
          <w:rFonts w:ascii="Arial" w:hAnsi="Arial" w:cs="Arial"/>
        </w:rPr>
      </w:pPr>
      <w:r w:rsidRPr="00CF6925">
        <w:rPr>
          <w:rFonts w:ascii="Arial" w:hAnsi="Arial" w:cs="Arial"/>
        </w:rPr>
        <w:t xml:space="preserve">Specifically, as required by the Children’s Internet Protection Act, prevention of inappropriate network usage includes: (a) unauthorized access, including so-called ‘hacking,’ and other unlawful activities; and (b) unauthorized disclosure, use, and dissemination of personal identification information regarding minors. </w:t>
      </w:r>
    </w:p>
    <w:p w14:paraId="628F1A2B" w14:textId="77777777" w:rsidR="00D53313" w:rsidRPr="00CF6925" w:rsidRDefault="00D53313" w:rsidP="00D53313">
      <w:pPr>
        <w:spacing w:after="120"/>
        <w:rPr>
          <w:rFonts w:ascii="Arial" w:hAnsi="Arial" w:cs="Arial"/>
        </w:rPr>
      </w:pPr>
      <w:r w:rsidRPr="00CF6925">
        <w:rPr>
          <w:rFonts w:ascii="Arial" w:hAnsi="Arial" w:cs="Arial"/>
          <w:b/>
          <w:bCs/>
        </w:rPr>
        <w:t xml:space="preserve">Education, Supervision and Monitoring </w:t>
      </w:r>
    </w:p>
    <w:p w14:paraId="26EBC840" w14:textId="77777777" w:rsidR="00D53313" w:rsidRPr="00CF6925" w:rsidRDefault="00D53313" w:rsidP="00D53313">
      <w:pPr>
        <w:spacing w:after="120"/>
        <w:rPr>
          <w:rFonts w:ascii="Arial" w:hAnsi="Arial" w:cs="Arial"/>
        </w:rPr>
      </w:pPr>
      <w:r w:rsidRPr="00CF6925">
        <w:rPr>
          <w:rFonts w:ascii="Arial" w:hAnsi="Arial" w:cs="Arial"/>
        </w:rPr>
        <w:t xml:space="preserve">It shall be the responsibility of the </w:t>
      </w:r>
      <w:r w:rsidRPr="00617001">
        <w:rPr>
          <w:rFonts w:ascii="Arial" w:hAnsi="Arial" w:cs="Arial"/>
          <w:highlight w:val="yellow"/>
        </w:rPr>
        <w:t>[Library System Name</w:t>
      </w:r>
      <w:r w:rsidRPr="00CF6925">
        <w:rPr>
          <w:rFonts w:ascii="Arial" w:hAnsi="Arial" w:cs="Arial"/>
        </w:rPr>
        <w:t xml:space="preserve">] designated staff to educate, supervise and monitor appropriate usage of the online computer network and access to the Internet in accordance with this policy, the Children’s Internet Protection Act, the Neighborhood Children’s Internet Protection </w:t>
      </w:r>
      <w:bookmarkStart w:id="0" w:name="_GoBack"/>
      <w:bookmarkEnd w:id="0"/>
      <w:r w:rsidRPr="00CF6925">
        <w:rPr>
          <w:rFonts w:ascii="Arial" w:hAnsi="Arial" w:cs="Arial"/>
        </w:rPr>
        <w:t xml:space="preserve">Act, and the Protecting Children in the 21st Century Act. </w:t>
      </w:r>
    </w:p>
    <w:p w14:paraId="3E6E16EB" w14:textId="77777777" w:rsidR="00D53313" w:rsidRPr="00CF6925" w:rsidRDefault="00D53313" w:rsidP="006B786B">
      <w:pPr>
        <w:spacing w:after="240"/>
        <w:rPr>
          <w:rFonts w:ascii="Arial" w:hAnsi="Arial" w:cs="Arial"/>
        </w:rPr>
      </w:pPr>
      <w:r w:rsidRPr="00CF6925">
        <w:rPr>
          <w:rFonts w:ascii="Arial" w:hAnsi="Arial" w:cs="Arial"/>
        </w:rPr>
        <w:t>Procedures for the disabling or otherwise modifying any technology protection measures shall be the responsibility of designated staff.</w:t>
      </w:r>
    </w:p>
    <w:p w14:paraId="2071FCC8" w14:textId="77777777" w:rsidR="00D53313" w:rsidRPr="00CF6925" w:rsidRDefault="00D53313" w:rsidP="00D53313">
      <w:pPr>
        <w:spacing w:after="120"/>
        <w:rPr>
          <w:rFonts w:ascii="Arial" w:hAnsi="Arial" w:cs="Arial"/>
        </w:rPr>
      </w:pPr>
      <w:r w:rsidRPr="00CF6925">
        <w:rPr>
          <w:rFonts w:ascii="Arial" w:hAnsi="Arial" w:cs="Arial"/>
          <w:b/>
          <w:bCs/>
        </w:rPr>
        <w:t xml:space="preserve">Adoption </w:t>
      </w:r>
    </w:p>
    <w:p w14:paraId="4FFB3C1A" w14:textId="77777777" w:rsidR="0073055F" w:rsidRPr="00CF6925" w:rsidRDefault="00D53313" w:rsidP="00D53313">
      <w:pPr>
        <w:spacing w:after="120"/>
        <w:rPr>
          <w:rFonts w:ascii="Arial" w:hAnsi="Arial" w:cs="Arial"/>
        </w:rPr>
      </w:pPr>
      <w:r w:rsidRPr="00CF6925">
        <w:rPr>
          <w:rFonts w:ascii="Arial" w:hAnsi="Arial" w:cs="Arial"/>
        </w:rPr>
        <w:t>This Internet Safety Policy was adopted by the Administrative Board of Truste</w:t>
      </w:r>
      <w:r w:rsidR="005A00AC">
        <w:rPr>
          <w:rFonts w:ascii="Arial" w:hAnsi="Arial" w:cs="Arial"/>
        </w:rPr>
        <w:t>es of the [</w:t>
      </w:r>
      <w:r w:rsidR="005A00AC" w:rsidRPr="00A52F67">
        <w:rPr>
          <w:rFonts w:ascii="Arial" w:hAnsi="Arial" w:cs="Arial"/>
          <w:highlight w:val="yellow"/>
        </w:rPr>
        <w:t>Library System Name</w:t>
      </w:r>
      <w:r w:rsidR="005A00AC">
        <w:rPr>
          <w:rFonts w:ascii="Arial" w:hAnsi="Arial" w:cs="Arial"/>
        </w:rPr>
        <w:t>]</w:t>
      </w:r>
      <w:r w:rsidR="006B786B">
        <w:rPr>
          <w:rFonts w:ascii="Arial" w:hAnsi="Arial" w:cs="Arial"/>
        </w:rPr>
        <w:t xml:space="preserve">, following discussion </w:t>
      </w:r>
      <w:r w:rsidR="005A00AC">
        <w:rPr>
          <w:rFonts w:ascii="Arial" w:hAnsi="Arial" w:cs="Arial"/>
        </w:rPr>
        <w:t>during</w:t>
      </w:r>
      <w:r w:rsidRPr="00CF6925">
        <w:rPr>
          <w:rFonts w:ascii="Arial" w:hAnsi="Arial" w:cs="Arial"/>
        </w:rPr>
        <w:t xml:space="preserve"> a</w:t>
      </w:r>
      <w:r w:rsidR="006B786B">
        <w:rPr>
          <w:rFonts w:ascii="Arial" w:hAnsi="Arial" w:cs="Arial"/>
        </w:rPr>
        <w:t>n open</w:t>
      </w:r>
      <w:r w:rsidRPr="00CF6925">
        <w:rPr>
          <w:rFonts w:ascii="Arial" w:hAnsi="Arial" w:cs="Arial"/>
        </w:rPr>
        <w:t xml:space="preserve"> public meeting</w:t>
      </w:r>
      <w:r w:rsidR="006B786B" w:rsidRPr="006B786B">
        <w:rPr>
          <w:rFonts w:ascii="Arial" w:hAnsi="Arial" w:cs="Arial"/>
        </w:rPr>
        <w:t xml:space="preserve"> </w:t>
      </w:r>
      <w:r w:rsidR="005A00AC">
        <w:rPr>
          <w:rFonts w:ascii="Arial" w:hAnsi="Arial" w:cs="Arial"/>
        </w:rPr>
        <w:t xml:space="preserve">held </w:t>
      </w:r>
      <w:r w:rsidR="006B786B">
        <w:rPr>
          <w:rFonts w:ascii="Arial" w:hAnsi="Arial" w:cs="Arial"/>
        </w:rPr>
        <w:t>on [</w:t>
      </w:r>
      <w:r w:rsidR="006B786B" w:rsidRPr="00617001">
        <w:rPr>
          <w:rFonts w:ascii="Arial" w:hAnsi="Arial" w:cs="Arial"/>
          <w:highlight w:val="yellow"/>
        </w:rPr>
        <w:t>Month, Day, Year</w:t>
      </w:r>
      <w:r w:rsidR="006B786B">
        <w:rPr>
          <w:rFonts w:ascii="Arial" w:hAnsi="Arial" w:cs="Arial"/>
        </w:rPr>
        <w:t>],</w:t>
      </w:r>
      <w:r w:rsidRPr="00CF6925">
        <w:rPr>
          <w:rFonts w:ascii="Arial" w:hAnsi="Arial" w:cs="Arial"/>
        </w:rPr>
        <w:t xml:space="preserve"> </w:t>
      </w:r>
      <w:r w:rsidR="006B786B">
        <w:rPr>
          <w:rFonts w:ascii="Arial" w:hAnsi="Arial" w:cs="Arial"/>
        </w:rPr>
        <w:t xml:space="preserve">and </w:t>
      </w:r>
      <w:r w:rsidRPr="00CF6925">
        <w:rPr>
          <w:rFonts w:ascii="Arial" w:hAnsi="Arial" w:cs="Arial"/>
        </w:rPr>
        <w:t xml:space="preserve">following </w:t>
      </w:r>
      <w:r w:rsidR="006B786B">
        <w:rPr>
          <w:rFonts w:ascii="Arial" w:hAnsi="Arial" w:cs="Arial"/>
        </w:rPr>
        <w:t>the publication of a legal public notice on [</w:t>
      </w:r>
      <w:r w:rsidR="006B786B" w:rsidRPr="00617001">
        <w:rPr>
          <w:rFonts w:ascii="Arial" w:hAnsi="Arial" w:cs="Arial"/>
          <w:highlight w:val="yellow"/>
        </w:rPr>
        <w:t>Month, Day, Year</w:t>
      </w:r>
      <w:r w:rsidR="006B786B">
        <w:rPr>
          <w:rFonts w:ascii="Arial" w:hAnsi="Arial" w:cs="Arial"/>
        </w:rPr>
        <w:t>].</w:t>
      </w:r>
    </w:p>
    <w:sectPr w:rsidR="0073055F" w:rsidRPr="00CF6925" w:rsidSect="00D53313">
      <w:pgSz w:w="12240" w:h="15840"/>
      <w:pgMar w:top="108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313"/>
    <w:rsid w:val="001716ED"/>
    <w:rsid w:val="00171821"/>
    <w:rsid w:val="005A00AC"/>
    <w:rsid w:val="00617001"/>
    <w:rsid w:val="00633106"/>
    <w:rsid w:val="006B786B"/>
    <w:rsid w:val="0073055F"/>
    <w:rsid w:val="00784531"/>
    <w:rsid w:val="008C1E8B"/>
    <w:rsid w:val="00A02B93"/>
    <w:rsid w:val="00A52F67"/>
    <w:rsid w:val="00AB4BB2"/>
    <w:rsid w:val="00CF6925"/>
    <w:rsid w:val="00D53313"/>
    <w:rsid w:val="00F35F15"/>
    <w:rsid w:val="00F63140"/>
    <w:rsid w:val="00F651E8"/>
    <w:rsid w:val="00FC0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6A5C5"/>
  <w15:docId w15:val="{29B08271-A7E4-4F18-AC24-B413AEA27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5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786B"/>
    <w:rPr>
      <w:color w:val="0000FF" w:themeColor="hyperlink"/>
      <w:u w:val="single"/>
    </w:rPr>
  </w:style>
  <w:style w:type="character" w:styleId="FollowedHyperlink">
    <w:name w:val="FollowedHyperlink"/>
    <w:basedOn w:val="DefaultParagraphFont"/>
    <w:uiPriority w:val="99"/>
    <w:semiHidden/>
    <w:unhideWhenUsed/>
    <w:rsid w:val="006170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924736">
      <w:bodyDiv w:val="1"/>
      <w:marLeft w:val="0"/>
      <w:marRight w:val="0"/>
      <w:marTop w:val="0"/>
      <w:marBottom w:val="0"/>
      <w:divBdr>
        <w:top w:val="none" w:sz="0" w:space="0" w:color="auto"/>
        <w:left w:val="none" w:sz="0" w:space="0" w:color="auto"/>
        <w:bottom w:val="none" w:sz="0" w:space="0" w:color="auto"/>
        <w:right w:val="none" w:sz="0" w:space="0" w:color="auto"/>
      </w:divBdr>
      <w:divsChild>
        <w:div w:id="862666514">
          <w:marLeft w:val="0"/>
          <w:marRight w:val="0"/>
          <w:marTop w:val="0"/>
          <w:marBottom w:val="0"/>
          <w:divBdr>
            <w:top w:val="none" w:sz="0" w:space="0" w:color="auto"/>
            <w:left w:val="none" w:sz="0" w:space="0" w:color="auto"/>
            <w:bottom w:val="none" w:sz="0" w:space="0" w:color="auto"/>
            <w:right w:val="none" w:sz="0" w:space="0" w:color="auto"/>
          </w:divBdr>
          <w:divsChild>
            <w:div w:id="1512405962">
              <w:marLeft w:val="0"/>
              <w:marRight w:val="0"/>
              <w:marTop w:val="0"/>
              <w:marBottom w:val="0"/>
              <w:divBdr>
                <w:top w:val="none" w:sz="0" w:space="0" w:color="auto"/>
                <w:left w:val="none" w:sz="0" w:space="0" w:color="auto"/>
                <w:bottom w:val="none" w:sz="0" w:space="0" w:color="auto"/>
                <w:right w:val="none" w:sz="0" w:space="0" w:color="auto"/>
              </w:divBdr>
              <w:divsChild>
                <w:div w:id="1999385666">
                  <w:marLeft w:val="2220"/>
                  <w:marRight w:val="0"/>
                  <w:marTop w:val="0"/>
                  <w:marBottom w:val="0"/>
                  <w:divBdr>
                    <w:top w:val="none" w:sz="0" w:space="0" w:color="auto"/>
                    <w:left w:val="none" w:sz="0" w:space="0" w:color="auto"/>
                    <w:bottom w:val="none" w:sz="0" w:space="0" w:color="auto"/>
                    <w:right w:val="none" w:sz="0" w:space="0" w:color="auto"/>
                  </w:divBdr>
                  <w:divsChild>
                    <w:div w:id="1925524946">
                      <w:marLeft w:val="0"/>
                      <w:marRight w:val="0"/>
                      <w:marTop w:val="0"/>
                      <w:marBottom w:val="0"/>
                      <w:divBdr>
                        <w:top w:val="none" w:sz="0" w:space="0" w:color="auto"/>
                        <w:left w:val="none" w:sz="0" w:space="0" w:color="auto"/>
                        <w:bottom w:val="none" w:sz="0" w:space="0" w:color="auto"/>
                        <w:right w:val="none" w:sz="0" w:space="0" w:color="auto"/>
                      </w:divBdr>
                      <w:divsChild>
                        <w:div w:id="2008552052">
                          <w:marLeft w:val="0"/>
                          <w:marRight w:val="0"/>
                          <w:marTop w:val="0"/>
                          <w:marBottom w:val="0"/>
                          <w:divBdr>
                            <w:top w:val="none" w:sz="0" w:space="0" w:color="auto"/>
                            <w:left w:val="none" w:sz="0" w:space="0" w:color="auto"/>
                            <w:bottom w:val="none" w:sz="0" w:space="0" w:color="auto"/>
                            <w:right w:val="none" w:sz="0" w:space="0" w:color="auto"/>
                          </w:divBdr>
                          <w:divsChild>
                            <w:div w:id="1981575139">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297518">
      <w:bodyDiv w:val="1"/>
      <w:marLeft w:val="0"/>
      <w:marRight w:val="0"/>
      <w:marTop w:val="0"/>
      <w:marBottom w:val="0"/>
      <w:divBdr>
        <w:top w:val="none" w:sz="0" w:space="0" w:color="auto"/>
        <w:left w:val="none" w:sz="0" w:space="0" w:color="auto"/>
        <w:bottom w:val="none" w:sz="0" w:space="0" w:color="auto"/>
        <w:right w:val="none" w:sz="0" w:space="0" w:color="auto"/>
      </w:divBdr>
      <w:divsChild>
        <w:div w:id="2091582223">
          <w:marLeft w:val="0"/>
          <w:marRight w:val="0"/>
          <w:marTop w:val="0"/>
          <w:marBottom w:val="0"/>
          <w:divBdr>
            <w:top w:val="none" w:sz="0" w:space="0" w:color="auto"/>
            <w:left w:val="none" w:sz="0" w:space="0" w:color="auto"/>
            <w:bottom w:val="none" w:sz="0" w:space="0" w:color="auto"/>
            <w:right w:val="none" w:sz="0" w:space="0" w:color="auto"/>
          </w:divBdr>
          <w:divsChild>
            <w:div w:id="1147821936">
              <w:marLeft w:val="0"/>
              <w:marRight w:val="0"/>
              <w:marTop w:val="0"/>
              <w:marBottom w:val="0"/>
              <w:divBdr>
                <w:top w:val="none" w:sz="0" w:space="0" w:color="auto"/>
                <w:left w:val="none" w:sz="0" w:space="0" w:color="auto"/>
                <w:bottom w:val="none" w:sz="0" w:space="0" w:color="auto"/>
                <w:right w:val="none" w:sz="0" w:space="0" w:color="auto"/>
              </w:divBdr>
              <w:divsChild>
                <w:div w:id="1184130424">
                  <w:marLeft w:val="2220"/>
                  <w:marRight w:val="0"/>
                  <w:marTop w:val="0"/>
                  <w:marBottom w:val="0"/>
                  <w:divBdr>
                    <w:top w:val="none" w:sz="0" w:space="0" w:color="auto"/>
                    <w:left w:val="none" w:sz="0" w:space="0" w:color="auto"/>
                    <w:bottom w:val="none" w:sz="0" w:space="0" w:color="auto"/>
                    <w:right w:val="none" w:sz="0" w:space="0" w:color="auto"/>
                  </w:divBdr>
                  <w:divsChild>
                    <w:div w:id="1264798500">
                      <w:marLeft w:val="0"/>
                      <w:marRight w:val="0"/>
                      <w:marTop w:val="0"/>
                      <w:marBottom w:val="0"/>
                      <w:divBdr>
                        <w:top w:val="none" w:sz="0" w:space="0" w:color="auto"/>
                        <w:left w:val="none" w:sz="0" w:space="0" w:color="auto"/>
                        <w:bottom w:val="none" w:sz="0" w:space="0" w:color="auto"/>
                        <w:right w:val="none" w:sz="0" w:space="0" w:color="auto"/>
                      </w:divBdr>
                      <w:divsChild>
                        <w:div w:id="543180076">
                          <w:marLeft w:val="0"/>
                          <w:marRight w:val="0"/>
                          <w:marTop w:val="0"/>
                          <w:marBottom w:val="0"/>
                          <w:divBdr>
                            <w:top w:val="none" w:sz="0" w:space="0" w:color="auto"/>
                            <w:left w:val="none" w:sz="0" w:space="0" w:color="auto"/>
                            <w:bottom w:val="none" w:sz="0" w:space="0" w:color="auto"/>
                            <w:right w:val="none" w:sz="0" w:space="0" w:color="auto"/>
                          </w:divBdr>
                          <w:divsChild>
                            <w:div w:id="554778302">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Mississippi Library Commission</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scassagne</dc:creator>
  <cp:lastModifiedBy>Sharmaine Frazier MLC</cp:lastModifiedBy>
  <cp:revision>2</cp:revision>
  <dcterms:created xsi:type="dcterms:W3CDTF">2019-07-25T20:03:00Z</dcterms:created>
  <dcterms:modified xsi:type="dcterms:W3CDTF">2019-07-25T20:03:00Z</dcterms:modified>
</cp:coreProperties>
</file>